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4BFF2" w14:textId="2FA2D306" w:rsidR="006C4587" w:rsidRPr="00ED0A09" w:rsidRDefault="00ED0A09" w:rsidP="004238D9">
      <w:pPr>
        <w:jc w:val="center"/>
        <w:rPr>
          <w:rFonts w:cstheme="minorHAnsi"/>
          <w:b/>
          <w:color w:val="0C2344"/>
          <w:sz w:val="28"/>
          <w:u w:val="single"/>
        </w:rPr>
      </w:pPr>
      <w:r w:rsidRPr="00ED0A09">
        <w:rPr>
          <w:rFonts w:cstheme="minorHAnsi"/>
          <w:b/>
          <w:color w:val="0C2344"/>
          <w:sz w:val="28"/>
          <w:u w:val="single"/>
        </w:rPr>
        <w:t>MSc Progress Checklist</w:t>
      </w:r>
    </w:p>
    <w:p w14:paraId="3ABA0629" w14:textId="46D55DF2" w:rsidR="00ED0A09" w:rsidRPr="00ED0A09" w:rsidRDefault="00ED0A09" w:rsidP="00ED0A09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b/>
          <w:bCs/>
          <w:sz w:val="24"/>
          <w:szCs w:val="24"/>
        </w:rPr>
        <w:t>Before your program begins:</w:t>
      </w:r>
    </w:p>
    <w:p w14:paraId="0D8B1CA1" w14:textId="77777777" w:rsidR="00ED0A09" w:rsidRPr="00ED0A09" w:rsidRDefault="00ED0A09" w:rsidP="00ED0A0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Complete HR forms; Bullying and Harassment module</w:t>
      </w:r>
    </w:p>
    <w:p w14:paraId="2CD5F5C6" w14:textId="77777777" w:rsidR="00ED0A09" w:rsidRPr="00ED0A09" w:rsidRDefault="00ED0A09" w:rsidP="00ED0A0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Register in courses, including OBST 506</w:t>
      </w:r>
    </w:p>
    <w:p w14:paraId="274289FE" w14:textId="77777777" w:rsidR="00ED0A09" w:rsidRPr="00ED0A09" w:rsidRDefault="00ED0A09" w:rsidP="00ED0A0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Pay tuition</w:t>
      </w:r>
    </w:p>
    <w:p w14:paraId="3EB49FAD" w14:textId="4EDFB05E" w:rsidR="00ED0A09" w:rsidRPr="00ED0A09" w:rsidRDefault="00ED0A09" w:rsidP="00ED0A09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325E97D9" w14:textId="77777777" w:rsidR="00ED0A09" w:rsidRPr="00ED0A09" w:rsidRDefault="00ED0A09" w:rsidP="00ED0A09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b/>
          <w:bCs/>
          <w:sz w:val="24"/>
          <w:szCs w:val="24"/>
        </w:rPr>
        <w:t>During your first month:</w:t>
      </w:r>
    </w:p>
    <w:p w14:paraId="71F43E2A" w14:textId="77777777" w:rsidR="00ED0A09" w:rsidRPr="00ED0A09" w:rsidRDefault="00ED0A09" w:rsidP="00ED0A0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Ensure the Program Administrator has your new UBC or research institute email address</w:t>
      </w:r>
    </w:p>
    <w:p w14:paraId="4201C566" w14:textId="77777777" w:rsidR="00ED0A09" w:rsidRPr="00ED0A09" w:rsidRDefault="00ED0A09" w:rsidP="00ED0A0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Update your contact information, if needed</w:t>
      </w:r>
    </w:p>
    <w:p w14:paraId="58FEA282" w14:textId="77777777" w:rsidR="00ED0A09" w:rsidRPr="00ED0A09" w:rsidRDefault="00ED0A09" w:rsidP="00ED0A0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Meet with supervisor, complete Student-Supervisor Checklist of Expectations</w:t>
      </w:r>
    </w:p>
    <w:p w14:paraId="3BAD47DE" w14:textId="77777777" w:rsidR="00ED0A09" w:rsidRPr="00ED0A09" w:rsidRDefault="00ED0A09" w:rsidP="00ED0A0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Start attending RDS Journal Club</w:t>
      </w:r>
    </w:p>
    <w:p w14:paraId="01AAE60B" w14:textId="77777777" w:rsidR="00ED0A09" w:rsidRPr="00ED0A09" w:rsidRDefault="00ED0A09" w:rsidP="00ED0A0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Lab or research team onboarding</w:t>
      </w:r>
    </w:p>
    <w:p w14:paraId="1447F809" w14:textId="5743075C" w:rsidR="00ED0A09" w:rsidRPr="00ED0A09" w:rsidRDefault="00ED0A09" w:rsidP="00ED0A0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803220D" w14:textId="77777777" w:rsidR="00ED0A09" w:rsidRPr="00ED0A09" w:rsidRDefault="00ED0A09" w:rsidP="00ED0A09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b/>
          <w:bCs/>
          <w:sz w:val="24"/>
          <w:szCs w:val="24"/>
        </w:rPr>
        <w:t>First year:</w:t>
      </w:r>
    </w:p>
    <w:p w14:paraId="1B3E20B8" w14:textId="77777777" w:rsidR="00ED0A09" w:rsidRPr="00ED0A09" w:rsidRDefault="00ED0A09" w:rsidP="00ED0A09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Establish supervisory committee</w:t>
      </w:r>
    </w:p>
    <w:p w14:paraId="3979FE13" w14:textId="77777777" w:rsidR="00ED0A09" w:rsidRPr="00ED0A09" w:rsidRDefault="00ED0A09" w:rsidP="00ED0A09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Complete coursework</w:t>
      </w:r>
    </w:p>
    <w:p w14:paraId="1814E078" w14:textId="77777777" w:rsidR="00ED0A09" w:rsidRPr="00ED0A09" w:rsidRDefault="00ED0A09" w:rsidP="00ED0A09">
      <w:pPr>
        <w:pStyle w:val="ListParagraph"/>
        <w:numPr>
          <w:ilvl w:val="1"/>
          <w:numId w:val="7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OBST 506</w:t>
      </w:r>
    </w:p>
    <w:p w14:paraId="73F40C98" w14:textId="77777777" w:rsidR="00ED0A09" w:rsidRPr="00ED0A09" w:rsidRDefault="00ED0A09" w:rsidP="00ED0A09">
      <w:pPr>
        <w:pStyle w:val="ListParagraph"/>
        <w:numPr>
          <w:ilvl w:val="1"/>
          <w:numId w:val="7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9 additional credits (6 in OBST courses)</w:t>
      </w:r>
    </w:p>
    <w:p w14:paraId="74941B7A" w14:textId="77777777" w:rsidR="00ED0A09" w:rsidRPr="00ED0A09" w:rsidRDefault="00ED0A09" w:rsidP="00ED0A09">
      <w:pPr>
        <w:pStyle w:val="ListParagraph"/>
        <w:numPr>
          <w:ilvl w:val="2"/>
          <w:numId w:val="7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If &gt;3 credits of these credits are not in OBST courses, send to program for approval.</w:t>
      </w:r>
    </w:p>
    <w:p w14:paraId="70EF05B0" w14:textId="77777777" w:rsidR="00ED0A09" w:rsidRPr="00ED0A09" w:rsidRDefault="00ED0A09" w:rsidP="00ED0A09">
      <w:pPr>
        <w:pStyle w:val="ListParagraph"/>
        <w:numPr>
          <w:ilvl w:val="2"/>
          <w:numId w:val="7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If &gt;3 credits are at the 400-level, send to program for approval (</w:t>
      </w:r>
      <w:proofErr w:type="spellStart"/>
      <w:r w:rsidRPr="00ED0A09">
        <w:rPr>
          <w:rFonts w:asciiTheme="minorHAnsi" w:hAnsiTheme="minorHAnsi" w:cstheme="minorHAnsi"/>
          <w:sz w:val="24"/>
          <w:szCs w:val="24"/>
        </w:rPr>
        <w:t>ie</w:t>
      </w:r>
      <w:proofErr w:type="spellEnd"/>
      <w:r w:rsidRPr="00ED0A09">
        <w:rPr>
          <w:rFonts w:asciiTheme="minorHAnsi" w:hAnsiTheme="minorHAnsi" w:cstheme="minorHAnsi"/>
          <w:sz w:val="24"/>
          <w:szCs w:val="24"/>
        </w:rPr>
        <w:t>. 1 course of 3 credits at 400-level is permitted without special approval).</w:t>
      </w:r>
    </w:p>
    <w:p w14:paraId="1CBA2035" w14:textId="77777777" w:rsidR="00ED0A09" w:rsidRPr="00ED0A09" w:rsidRDefault="00ED0A09" w:rsidP="00ED0A09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Complete Responsible Conduct of Research course</w:t>
      </w:r>
    </w:p>
    <w:p w14:paraId="2B72610E" w14:textId="77777777" w:rsidR="00ED0A09" w:rsidRPr="00ED0A09" w:rsidRDefault="00ED0A09" w:rsidP="00ED0A09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Apply for scholarship funding, where eligible</w:t>
      </w:r>
    </w:p>
    <w:p w14:paraId="5E021AB8" w14:textId="77777777" w:rsidR="00ED0A09" w:rsidRPr="00ED0A09" w:rsidRDefault="00ED0A09" w:rsidP="00ED0A09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Identify research project and draft research proposal</w:t>
      </w:r>
    </w:p>
    <w:p w14:paraId="11C7ED5F" w14:textId="77777777" w:rsidR="00ED0A09" w:rsidRPr="00ED0A09" w:rsidRDefault="00ED0A09" w:rsidP="00ED0A09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Convene first supervisory committee meeting to discuss proposed research:</w:t>
      </w:r>
    </w:p>
    <w:p w14:paraId="3DEA17E6" w14:textId="77777777" w:rsidR="00ED0A09" w:rsidRPr="00ED0A09" w:rsidRDefault="00ED0A09" w:rsidP="00ED0A09">
      <w:pPr>
        <w:pStyle w:val="NoSpacing"/>
        <w:numPr>
          <w:ilvl w:val="1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Progress report</w:t>
      </w:r>
    </w:p>
    <w:p w14:paraId="58A3A9D8" w14:textId="77777777" w:rsidR="00ED0A09" w:rsidRPr="00ED0A09" w:rsidRDefault="00ED0A09" w:rsidP="00ED0A09">
      <w:pPr>
        <w:pStyle w:val="NoSpacing"/>
        <w:numPr>
          <w:ilvl w:val="1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Research proposal</w:t>
      </w:r>
    </w:p>
    <w:p w14:paraId="19B7B4C3" w14:textId="77777777" w:rsidR="00ED0A09" w:rsidRPr="00ED0A09" w:rsidRDefault="00ED0A09" w:rsidP="00ED0A09">
      <w:pPr>
        <w:pStyle w:val="NoSpacing"/>
        <w:numPr>
          <w:ilvl w:val="1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Student-supervisor checklist</w:t>
      </w:r>
    </w:p>
    <w:p w14:paraId="379E68E5" w14:textId="77777777" w:rsidR="00ED0A09" w:rsidRPr="00ED0A09" w:rsidRDefault="00ED0A09" w:rsidP="00ED0A09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Present at RDS Journal Club</w:t>
      </w:r>
    </w:p>
    <w:p w14:paraId="532ADAAE" w14:textId="77777777" w:rsidR="00ED0A09" w:rsidRPr="00ED0A09" w:rsidRDefault="00ED0A09" w:rsidP="00ED0A09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End of first year: initiate transfer to PhD program, if applicable</w:t>
      </w:r>
    </w:p>
    <w:p w14:paraId="2E14159C" w14:textId="77777777" w:rsidR="00ED0A09" w:rsidRPr="00ED0A09" w:rsidRDefault="00ED0A09" w:rsidP="00ED0A0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38DD7B0" w14:textId="77777777" w:rsidR="00ED0A09" w:rsidRPr="00ED0A09" w:rsidRDefault="00ED0A09" w:rsidP="00ED0A09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b/>
          <w:bCs/>
          <w:sz w:val="24"/>
          <w:szCs w:val="24"/>
        </w:rPr>
        <w:t>Second year:</w:t>
      </w:r>
    </w:p>
    <w:p w14:paraId="039868DC" w14:textId="77777777" w:rsidR="00ED0A09" w:rsidRPr="00ED0A09" w:rsidRDefault="00ED0A09" w:rsidP="00ED0A09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Register in OBST 549 thesis course (continuous registration)</w:t>
      </w:r>
    </w:p>
    <w:p w14:paraId="08FB854F" w14:textId="77777777" w:rsidR="00ED0A09" w:rsidRPr="00ED0A09" w:rsidRDefault="00ED0A09" w:rsidP="00ED0A09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Convene supervisory committee meeting to discuss research results, possible further research, and timeline to thesis completion:</w:t>
      </w:r>
    </w:p>
    <w:p w14:paraId="3435E2D2" w14:textId="77777777" w:rsidR="00ED0A09" w:rsidRPr="00ED0A09" w:rsidRDefault="00ED0A09" w:rsidP="00ED0A09">
      <w:pPr>
        <w:pStyle w:val="NoSpacing"/>
        <w:numPr>
          <w:ilvl w:val="1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Progress report</w:t>
      </w:r>
    </w:p>
    <w:p w14:paraId="124B51D5" w14:textId="77777777" w:rsidR="00ED0A09" w:rsidRPr="00ED0A09" w:rsidRDefault="00ED0A09" w:rsidP="00ED0A09">
      <w:pPr>
        <w:pStyle w:val="NoSpacing"/>
        <w:numPr>
          <w:ilvl w:val="1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Student-supervisor checklist</w:t>
      </w:r>
    </w:p>
    <w:p w14:paraId="6E8F0D0D" w14:textId="77777777" w:rsidR="00ED0A09" w:rsidRPr="00ED0A09" w:rsidRDefault="00ED0A09" w:rsidP="00ED0A09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Complete research and writing of thesis</w:t>
      </w:r>
    </w:p>
    <w:p w14:paraId="00F4A02A" w14:textId="77777777" w:rsidR="00ED0A09" w:rsidRPr="00ED0A09" w:rsidRDefault="00ED0A09" w:rsidP="00ED0A09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Present at RDS Journal Club</w:t>
      </w:r>
    </w:p>
    <w:p w14:paraId="43B12939" w14:textId="77777777" w:rsidR="00ED0A09" w:rsidRPr="00ED0A09" w:rsidRDefault="00ED0A09" w:rsidP="00ED0A09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i/>
          <w:iCs/>
          <w:sz w:val="24"/>
          <w:szCs w:val="24"/>
        </w:rPr>
        <w:t xml:space="preserve">Recommended: </w:t>
      </w:r>
      <w:r w:rsidRPr="00ED0A09">
        <w:rPr>
          <w:rFonts w:asciiTheme="minorHAnsi" w:hAnsiTheme="minorHAnsi" w:cstheme="minorHAnsi"/>
          <w:sz w:val="24"/>
          <w:szCs w:val="24"/>
        </w:rPr>
        <w:t>Apply to present at OBGYN Academic Day and/or national or international conference</w:t>
      </w:r>
    </w:p>
    <w:p w14:paraId="7E8751DC" w14:textId="77777777" w:rsidR="00ED0A09" w:rsidRPr="00ED0A09" w:rsidRDefault="00ED0A09" w:rsidP="00ED0A09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i/>
          <w:iCs/>
          <w:sz w:val="24"/>
          <w:szCs w:val="24"/>
        </w:rPr>
        <w:t>Recommended</w:t>
      </w:r>
      <w:r w:rsidRPr="00ED0A09">
        <w:rPr>
          <w:rFonts w:asciiTheme="minorHAnsi" w:hAnsiTheme="minorHAnsi" w:cstheme="minorHAnsi"/>
          <w:sz w:val="24"/>
          <w:szCs w:val="24"/>
        </w:rPr>
        <w:t>: Submit 1 or more publications.</w:t>
      </w:r>
    </w:p>
    <w:p w14:paraId="285C6EA4" w14:textId="77777777" w:rsidR="00ED0A09" w:rsidRPr="00ED0A09" w:rsidRDefault="00ED0A09" w:rsidP="00ED0A0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D0D5E05" w14:textId="77777777" w:rsidR="00ED0A09" w:rsidRPr="00ED0A09" w:rsidRDefault="00ED0A09" w:rsidP="00ED0A0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b/>
          <w:bCs/>
          <w:sz w:val="24"/>
          <w:szCs w:val="24"/>
        </w:rPr>
        <w:lastRenderedPageBreak/>
        <w:t>Defense and graduation:</w:t>
      </w:r>
    </w:p>
    <w:p w14:paraId="04DCDADC" w14:textId="77777777" w:rsidR="00ED0A09" w:rsidRPr="00ED0A09" w:rsidRDefault="00ED0A09" w:rsidP="00ED0A0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 xml:space="preserve">Prepare for MSc defense (see </w:t>
      </w:r>
      <w:r w:rsidRPr="00ED0A09">
        <w:rPr>
          <w:rFonts w:asciiTheme="minorHAnsi" w:hAnsiTheme="minorHAnsi" w:cstheme="minorHAnsi"/>
          <w:b/>
          <w:bCs/>
          <w:sz w:val="24"/>
          <w:szCs w:val="24"/>
        </w:rPr>
        <w:t>MSc Oral Examination: Planning Tool</w:t>
      </w:r>
      <w:r w:rsidRPr="00ED0A09">
        <w:rPr>
          <w:rFonts w:asciiTheme="minorHAnsi" w:hAnsiTheme="minorHAnsi" w:cstheme="minorHAnsi"/>
          <w:sz w:val="24"/>
          <w:szCs w:val="24"/>
        </w:rPr>
        <w:t xml:space="preserve"> in Appendix A)</w:t>
      </w:r>
    </w:p>
    <w:p w14:paraId="27C4D2E9" w14:textId="77777777" w:rsidR="00ED0A09" w:rsidRPr="00ED0A09" w:rsidRDefault="00ED0A09" w:rsidP="00ED0A09">
      <w:pPr>
        <w:pStyle w:val="NoSpacing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Thesis reviewed by all supervisory committee members</w:t>
      </w:r>
    </w:p>
    <w:p w14:paraId="44DBF5D5" w14:textId="77777777" w:rsidR="00ED0A09" w:rsidRPr="00ED0A09" w:rsidRDefault="00ED0A09" w:rsidP="00ED0A09">
      <w:pPr>
        <w:pStyle w:val="NoSpacing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Examining committee selected</w:t>
      </w:r>
    </w:p>
    <w:p w14:paraId="4572C744" w14:textId="77777777" w:rsidR="00ED0A09" w:rsidRPr="00ED0A09" w:rsidRDefault="00ED0A09" w:rsidP="00ED0A09">
      <w:pPr>
        <w:pStyle w:val="NoSpacing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Defense date set</w:t>
      </w:r>
    </w:p>
    <w:p w14:paraId="5F536234" w14:textId="77777777" w:rsidR="00ED0A09" w:rsidRPr="00ED0A09" w:rsidRDefault="00ED0A09" w:rsidP="00ED0A0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Apply for graduation (UBC SSC)</w:t>
      </w:r>
    </w:p>
    <w:p w14:paraId="1CEB5150" w14:textId="77777777" w:rsidR="00ED0A09" w:rsidRPr="00ED0A09" w:rsidRDefault="00ED0A09" w:rsidP="00ED0A0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Present exit seminar in OBST 506</w:t>
      </w:r>
    </w:p>
    <w:p w14:paraId="0A9B3D89" w14:textId="77777777" w:rsidR="00ED0A09" w:rsidRPr="00ED0A09" w:rsidRDefault="00ED0A09" w:rsidP="00ED0A0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 xml:space="preserve">Apply for publication </w:t>
      </w:r>
      <w:hyperlink r:id="rId7" w:history="1">
        <w:r w:rsidRPr="00ED0A09">
          <w:rPr>
            <w:rStyle w:val="Hyperlink"/>
            <w:rFonts w:asciiTheme="minorHAnsi" w:hAnsiTheme="minorHAnsi" w:cstheme="minorHAnsi"/>
            <w:sz w:val="24"/>
            <w:szCs w:val="24"/>
          </w:rPr>
          <w:t>delay/embargo</w:t>
        </w:r>
      </w:hyperlink>
      <w:r w:rsidRPr="00ED0A09">
        <w:rPr>
          <w:rFonts w:asciiTheme="minorHAnsi" w:hAnsiTheme="minorHAnsi" w:cstheme="minorHAnsi"/>
          <w:sz w:val="24"/>
          <w:szCs w:val="24"/>
        </w:rPr>
        <w:t>, if needed</w:t>
      </w:r>
    </w:p>
    <w:p w14:paraId="00947196" w14:textId="77777777" w:rsidR="00ED0A09" w:rsidRPr="00ED0A09" w:rsidRDefault="00ED0A09" w:rsidP="00ED0A0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 xml:space="preserve">Submit final thesis and signed thesis approval form to G+PS via </w:t>
      </w:r>
      <w:proofErr w:type="spellStart"/>
      <w:r w:rsidRPr="00ED0A09">
        <w:rPr>
          <w:rFonts w:asciiTheme="minorHAnsi" w:hAnsiTheme="minorHAnsi" w:cstheme="minorHAnsi"/>
          <w:sz w:val="24"/>
          <w:szCs w:val="24"/>
        </w:rPr>
        <w:t>cIRcle</w:t>
      </w:r>
      <w:proofErr w:type="spellEnd"/>
    </w:p>
    <w:p w14:paraId="59D63F8A" w14:textId="77777777" w:rsidR="00ED0A09" w:rsidRPr="00ED0A09" w:rsidRDefault="00ED0A09" w:rsidP="00ED0A0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Receive approval from G+PS and program completion letter</w:t>
      </w:r>
    </w:p>
    <w:p w14:paraId="0B5065E2" w14:textId="77777777" w:rsidR="00ED0A09" w:rsidRPr="00ED0A09" w:rsidRDefault="00ED0A09" w:rsidP="00ED0A0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>Exit interview</w:t>
      </w:r>
    </w:p>
    <w:p w14:paraId="26613864" w14:textId="77777777" w:rsidR="00ED0A09" w:rsidRPr="00ED0A09" w:rsidRDefault="00ED0A09" w:rsidP="00ED0A0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 xml:space="preserve">Apply for </w:t>
      </w:r>
      <w:hyperlink r:id="rId8" w:history="1">
        <w:r w:rsidRPr="00ED0A09">
          <w:rPr>
            <w:rStyle w:val="Hyperlink"/>
            <w:rFonts w:asciiTheme="minorHAnsi" w:hAnsiTheme="minorHAnsi" w:cstheme="minorHAnsi"/>
            <w:sz w:val="24"/>
            <w:szCs w:val="24"/>
          </w:rPr>
          <w:t>tuition refund</w:t>
        </w:r>
      </w:hyperlink>
      <w:r w:rsidRPr="00ED0A09">
        <w:rPr>
          <w:rFonts w:asciiTheme="minorHAnsi" w:hAnsiTheme="minorHAnsi" w:cstheme="minorHAnsi"/>
          <w:sz w:val="24"/>
          <w:szCs w:val="24"/>
        </w:rPr>
        <w:t xml:space="preserve"> if program completed &gt;1 month prior to the end of the term</w:t>
      </w:r>
    </w:p>
    <w:p w14:paraId="7ABD0B06" w14:textId="77777777" w:rsidR="00ED0A09" w:rsidRPr="00ED0A09" w:rsidRDefault="00ED0A09" w:rsidP="00ED0A0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15CD5F2" w14:textId="77777777" w:rsidR="00ED0A09" w:rsidRPr="00ED0A09" w:rsidRDefault="00ED0A09" w:rsidP="00ED0A0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1888CFE" w14:textId="77777777" w:rsidR="00ED0A09" w:rsidRPr="00ED0A09" w:rsidRDefault="00ED0A09" w:rsidP="00ED0A0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D0A09">
        <w:rPr>
          <w:rFonts w:asciiTheme="minorHAnsi" w:hAnsiTheme="minorHAnsi" w:cstheme="minorHAnsi"/>
          <w:sz w:val="24"/>
          <w:szCs w:val="24"/>
        </w:rPr>
        <w:t xml:space="preserve">Master’s students have a </w:t>
      </w:r>
      <w:proofErr w:type="gramStart"/>
      <w:r w:rsidRPr="00ED0A09">
        <w:rPr>
          <w:rFonts w:asciiTheme="minorHAnsi" w:hAnsiTheme="minorHAnsi" w:cstheme="minorHAnsi"/>
          <w:b/>
          <w:bCs/>
          <w:sz w:val="24"/>
          <w:szCs w:val="24"/>
        </w:rPr>
        <w:t>5 year</w:t>
      </w:r>
      <w:proofErr w:type="gramEnd"/>
      <w:r w:rsidRPr="00ED0A09">
        <w:rPr>
          <w:rFonts w:asciiTheme="minorHAnsi" w:hAnsiTheme="minorHAnsi" w:cstheme="minorHAnsi"/>
          <w:b/>
          <w:bCs/>
          <w:sz w:val="24"/>
          <w:szCs w:val="24"/>
        </w:rPr>
        <w:t xml:space="preserve"> time limit</w:t>
      </w:r>
      <w:r w:rsidRPr="00ED0A09">
        <w:rPr>
          <w:rFonts w:asciiTheme="minorHAnsi" w:hAnsiTheme="minorHAnsi" w:cstheme="minorHAnsi"/>
          <w:sz w:val="24"/>
          <w:szCs w:val="24"/>
        </w:rPr>
        <w:t xml:space="preserve"> for completion of their degree. </w:t>
      </w:r>
      <w:hyperlink r:id="rId9" w:history="1">
        <w:r w:rsidRPr="00ED0A09">
          <w:rPr>
            <w:rStyle w:val="Hyperlink"/>
            <w:rFonts w:asciiTheme="minorHAnsi" w:hAnsiTheme="minorHAnsi" w:cstheme="minorHAnsi"/>
            <w:sz w:val="24"/>
            <w:szCs w:val="24"/>
          </w:rPr>
          <w:t>Program extension requests</w:t>
        </w:r>
      </w:hyperlink>
      <w:r w:rsidRPr="00ED0A09">
        <w:rPr>
          <w:rFonts w:asciiTheme="minorHAnsi" w:hAnsiTheme="minorHAnsi" w:cstheme="minorHAnsi"/>
          <w:sz w:val="24"/>
          <w:szCs w:val="24"/>
        </w:rPr>
        <w:t xml:space="preserve"> must be fully justified and supported by the student’s supervisor and program. Such requests must also be prepared well in advance of the date of the extension requested.</w:t>
      </w:r>
    </w:p>
    <w:p w14:paraId="04DF4902" w14:textId="4AB27186" w:rsidR="004C626D" w:rsidRPr="00ED0A09" w:rsidRDefault="004C626D" w:rsidP="00ED0A09">
      <w:pPr>
        <w:rPr>
          <w:rFonts w:cstheme="minorHAnsi"/>
          <w:sz w:val="24"/>
          <w:szCs w:val="24"/>
        </w:rPr>
      </w:pPr>
    </w:p>
    <w:sectPr w:rsidR="004C626D" w:rsidRPr="00ED0A09" w:rsidSect="00ED0A09">
      <w:headerReference w:type="default" r:id="rId10"/>
      <w:pgSz w:w="12240" w:h="15840" w:code="1"/>
      <w:pgMar w:top="288" w:right="1296" w:bottom="288" w:left="1296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7FC2C" w14:textId="77777777" w:rsidR="004D2880" w:rsidRDefault="004D2880" w:rsidP="004238D9">
      <w:pPr>
        <w:spacing w:after="0" w:line="240" w:lineRule="auto"/>
      </w:pPr>
      <w:r>
        <w:separator/>
      </w:r>
    </w:p>
  </w:endnote>
  <w:endnote w:type="continuationSeparator" w:id="0">
    <w:p w14:paraId="1B1A584B" w14:textId="77777777" w:rsidR="004D2880" w:rsidRDefault="004D2880" w:rsidP="0042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D96AE" w14:textId="77777777" w:rsidR="004D2880" w:rsidRDefault="004D2880" w:rsidP="004238D9">
      <w:pPr>
        <w:spacing w:after="0" w:line="240" w:lineRule="auto"/>
      </w:pPr>
      <w:r>
        <w:separator/>
      </w:r>
    </w:p>
  </w:footnote>
  <w:footnote w:type="continuationSeparator" w:id="0">
    <w:p w14:paraId="3EB4BD34" w14:textId="77777777" w:rsidR="004D2880" w:rsidRDefault="004D2880" w:rsidP="0042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B3059" w14:textId="77777777" w:rsidR="004C626D" w:rsidRPr="00964BD1" w:rsidRDefault="004C626D" w:rsidP="004238D9">
    <w:pPr>
      <w:pStyle w:val="Title"/>
      <w:jc w:val="right"/>
      <w:rPr>
        <w:rFonts w:ascii="Calibri" w:hAnsi="Calibri" w:cs="Arial"/>
        <w:color w:val="003468"/>
        <w:sz w:val="16"/>
        <w:szCs w:val="16"/>
      </w:rPr>
    </w:pPr>
    <w:r w:rsidRPr="00964BD1">
      <w:rPr>
        <w:rFonts w:ascii="Calibri" w:hAnsi="Calibri"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5B233C4" wp14:editId="3078DB05">
          <wp:simplePos x="0" y="0"/>
          <wp:positionH relativeFrom="column">
            <wp:posOffset>-390525</wp:posOffset>
          </wp:positionH>
          <wp:positionV relativeFrom="paragraph">
            <wp:posOffset>7620</wp:posOffset>
          </wp:positionV>
          <wp:extent cx="3143250" cy="559571"/>
          <wp:effectExtent l="0" t="0" r="0" b="0"/>
          <wp:wrapNone/>
          <wp:docPr id="1" name="Picture 1" descr="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275" cy="563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color w:val="003468"/>
        <w:sz w:val="16"/>
        <w:szCs w:val="16"/>
      </w:rPr>
      <w:t>Reproductive and Developmental Sciences</w:t>
    </w:r>
  </w:p>
  <w:p w14:paraId="27FA729E" w14:textId="77777777" w:rsidR="004C626D" w:rsidRDefault="004C626D" w:rsidP="004238D9">
    <w:pPr>
      <w:pStyle w:val="Title"/>
      <w:jc w:val="right"/>
      <w:rPr>
        <w:rFonts w:ascii="Calibri" w:hAnsi="Calibri" w:cs="Arial"/>
        <w:b w:val="0"/>
        <w:color w:val="003468"/>
        <w:sz w:val="16"/>
        <w:szCs w:val="16"/>
      </w:rPr>
    </w:pPr>
    <w:r w:rsidRPr="00964BD1">
      <w:rPr>
        <w:rFonts w:ascii="Calibri" w:hAnsi="Calibri" w:cs="Arial"/>
        <w:b w:val="0"/>
        <w:color w:val="003468"/>
        <w:sz w:val="16"/>
        <w:szCs w:val="16"/>
      </w:rPr>
      <w:t>Department of Obstetrics and Gynaecology</w:t>
    </w:r>
    <w:r>
      <w:rPr>
        <w:rFonts w:ascii="Calibri" w:hAnsi="Calibri" w:cs="Arial"/>
        <w:b w:val="0"/>
        <w:color w:val="003468"/>
        <w:sz w:val="16"/>
        <w:szCs w:val="16"/>
      </w:rPr>
      <w:br/>
      <w:t>Faculty of Medicine</w:t>
    </w:r>
    <w:r>
      <w:rPr>
        <w:rFonts w:ascii="Calibri" w:hAnsi="Calibri" w:cs="Arial"/>
        <w:b w:val="0"/>
        <w:color w:val="003468"/>
        <w:sz w:val="16"/>
        <w:szCs w:val="16"/>
      </w:rPr>
      <w:br/>
      <w:t>University of British Columbia</w:t>
    </w:r>
  </w:p>
  <w:p w14:paraId="4E0BD849" w14:textId="77777777" w:rsidR="004C626D" w:rsidRDefault="004C626D" w:rsidP="004238D9">
    <w:pPr>
      <w:pStyle w:val="Title"/>
      <w:jc w:val="right"/>
      <w:rPr>
        <w:rFonts w:ascii="Calibri" w:hAnsi="Calibri" w:cs="Arial"/>
        <w:b w:val="0"/>
        <w:color w:val="003468"/>
        <w:sz w:val="16"/>
        <w:szCs w:val="16"/>
      </w:rPr>
    </w:pPr>
    <w:r w:rsidRPr="00964BD1">
      <w:rPr>
        <w:rFonts w:ascii="Calibri" w:hAnsi="Calibri" w:cs="Arial"/>
        <w:b w:val="0"/>
        <w:color w:val="003468"/>
        <w:sz w:val="16"/>
        <w:szCs w:val="16"/>
      </w:rPr>
      <w:tab/>
    </w:r>
  </w:p>
  <w:p w14:paraId="37754DE6" w14:textId="77777777" w:rsidR="004C626D" w:rsidRPr="004238D9" w:rsidRDefault="004C626D" w:rsidP="004238D9">
    <w:pPr>
      <w:pStyle w:val="Title"/>
      <w:jc w:val="right"/>
      <w:rPr>
        <w:rFonts w:ascii="Arial" w:hAnsi="Arial" w:cs="Arial"/>
        <w:b w:val="0"/>
        <w:color w:val="003468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A10"/>
    <w:multiLevelType w:val="hybridMultilevel"/>
    <w:tmpl w:val="B6649A46"/>
    <w:lvl w:ilvl="0" w:tplc="8FCAC464">
      <w:start w:val="1"/>
      <w:numFmt w:val="bullet"/>
      <w:lvlText w:val=""/>
      <w:lvlJc w:val="left"/>
      <w:pPr>
        <w:ind w:left="7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1CC326CB"/>
    <w:multiLevelType w:val="hybridMultilevel"/>
    <w:tmpl w:val="C4E41486"/>
    <w:lvl w:ilvl="0" w:tplc="8FCAC4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4DC0"/>
    <w:multiLevelType w:val="hybridMultilevel"/>
    <w:tmpl w:val="F0348D2A"/>
    <w:lvl w:ilvl="0" w:tplc="A66C04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3D7B"/>
    <w:multiLevelType w:val="hybridMultilevel"/>
    <w:tmpl w:val="BAEEDFA8"/>
    <w:lvl w:ilvl="0" w:tplc="A66C04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30DB"/>
    <w:multiLevelType w:val="hybridMultilevel"/>
    <w:tmpl w:val="0B344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E584C"/>
    <w:multiLevelType w:val="hybridMultilevel"/>
    <w:tmpl w:val="41EC758E"/>
    <w:lvl w:ilvl="0" w:tplc="8FCAC4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C57A1"/>
    <w:multiLevelType w:val="hybridMultilevel"/>
    <w:tmpl w:val="1BFE2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73E1C"/>
    <w:multiLevelType w:val="hybridMultilevel"/>
    <w:tmpl w:val="E69ECA0C"/>
    <w:lvl w:ilvl="0" w:tplc="A66C04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1152A"/>
    <w:multiLevelType w:val="hybridMultilevel"/>
    <w:tmpl w:val="32E4B73C"/>
    <w:lvl w:ilvl="0" w:tplc="A66C04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9F0"/>
    <w:rsid w:val="00085282"/>
    <w:rsid w:val="00121667"/>
    <w:rsid w:val="00216A3D"/>
    <w:rsid w:val="00275D31"/>
    <w:rsid w:val="00412037"/>
    <w:rsid w:val="004238D9"/>
    <w:rsid w:val="0048582E"/>
    <w:rsid w:val="004C626D"/>
    <w:rsid w:val="004D2880"/>
    <w:rsid w:val="004D48AD"/>
    <w:rsid w:val="00533A97"/>
    <w:rsid w:val="005901C0"/>
    <w:rsid w:val="00651193"/>
    <w:rsid w:val="006929E1"/>
    <w:rsid w:val="006C4587"/>
    <w:rsid w:val="00787E5F"/>
    <w:rsid w:val="007A4BD7"/>
    <w:rsid w:val="00B46E5D"/>
    <w:rsid w:val="00B47496"/>
    <w:rsid w:val="00BB54C2"/>
    <w:rsid w:val="00C27EF9"/>
    <w:rsid w:val="00D869F0"/>
    <w:rsid w:val="00DA7530"/>
    <w:rsid w:val="00E22705"/>
    <w:rsid w:val="00E56954"/>
    <w:rsid w:val="00EA4706"/>
    <w:rsid w:val="00ED0A09"/>
    <w:rsid w:val="00FA35DD"/>
    <w:rsid w:val="00FD10BB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55D27"/>
  <w15:docId w15:val="{688CCCFD-0AC5-4820-A6AA-EB999B9D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D9"/>
  </w:style>
  <w:style w:type="paragraph" w:styleId="Footer">
    <w:name w:val="footer"/>
    <w:basedOn w:val="Normal"/>
    <w:link w:val="FooterChar"/>
    <w:uiPriority w:val="99"/>
    <w:unhideWhenUsed/>
    <w:rsid w:val="0042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D9"/>
  </w:style>
  <w:style w:type="paragraph" w:styleId="Title">
    <w:name w:val="Title"/>
    <w:basedOn w:val="Normal"/>
    <w:link w:val="TitleChar"/>
    <w:qFormat/>
    <w:rsid w:val="004238D9"/>
    <w:pPr>
      <w:spacing w:after="0" w:line="240" w:lineRule="auto"/>
      <w:jc w:val="center"/>
    </w:pPr>
    <w:rPr>
      <w:rFonts w:ascii="Century Gothic" w:eastAsia="Times New Roman" w:hAnsi="Century Gothic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238D9"/>
    <w:rPr>
      <w:rFonts w:ascii="Century Gothic" w:eastAsia="Times New Roman" w:hAnsi="Century Gothic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238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9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D0A09"/>
    <w:pPr>
      <w:spacing w:after="0" w:line="240" w:lineRule="auto"/>
    </w:pPr>
    <w:rPr>
      <w:rFonts w:ascii="Arial" w:eastAsia="Arial" w:hAnsi="Arial" w:cs="Arial"/>
      <w:lang w:val="en"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ED0A09"/>
    <w:rPr>
      <w:rFonts w:ascii="Arial" w:eastAsia="Arial" w:hAnsi="Arial" w:cs="Arial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current-students/graduation/program-comple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d.ubc.ca/current-students/final-dissertation-thesis-submission/how-request-publication-del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rad.ubc.ca/current-students/managing-your-program/program-extens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Twohey, Natalie</dc:creator>
  <cp:keywords/>
  <dc:description/>
  <cp:lastModifiedBy>Natalie Twohey</cp:lastModifiedBy>
  <cp:revision>24</cp:revision>
  <dcterms:created xsi:type="dcterms:W3CDTF">2019-02-21T18:54:00Z</dcterms:created>
  <dcterms:modified xsi:type="dcterms:W3CDTF">2020-11-27T05:02:00Z</dcterms:modified>
</cp:coreProperties>
</file>